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5335D" w:rsidRPr="0085335D" w:rsidTr="009D27FD">
        <w:tc>
          <w:tcPr>
            <w:tcW w:w="1985" w:type="dxa"/>
            <w:shd w:val="clear" w:color="auto" w:fill="auto"/>
          </w:tcPr>
          <w:p w:rsidR="0085335D" w:rsidRPr="0085335D" w:rsidRDefault="003C33A6" w:rsidP="0085335D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C33A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7175D14" wp14:editId="4214F4BE">
                  <wp:simplePos x="0" y="0"/>
                  <wp:positionH relativeFrom="character">
                    <wp:posOffset>-67888</wp:posOffset>
                  </wp:positionH>
                  <wp:positionV relativeFrom="line">
                    <wp:posOffset>-229671</wp:posOffset>
                  </wp:positionV>
                  <wp:extent cx="914400" cy="127063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5335D" w:rsidRPr="0085335D" w:rsidRDefault="003C2F6A" w:rsidP="008533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5335D" w:rsidRPr="008533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85335D" w:rsidRPr="0085335D" w:rsidRDefault="0085335D" w:rsidP="008533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33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5335D" w:rsidRPr="0085335D" w:rsidRDefault="0085335D" w:rsidP="0085335D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33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5335D" w:rsidRPr="0085335D" w:rsidRDefault="0085335D" w:rsidP="0085335D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3272" w:rsidRPr="0085335D" w:rsidRDefault="00953272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5335D" w:rsidRPr="0010074D" w:rsidTr="009D27FD">
        <w:tc>
          <w:tcPr>
            <w:tcW w:w="9853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2"/>
              <w:gridCol w:w="4212"/>
            </w:tblGrid>
            <w:tr w:rsidR="0050660F" w:rsidRPr="0050660F" w:rsidTr="005450B7">
              <w:tc>
                <w:tcPr>
                  <w:tcW w:w="4962" w:type="dxa"/>
                  <w:shd w:val="clear" w:color="auto" w:fill="auto"/>
                </w:tcPr>
                <w:p w:rsidR="0050660F" w:rsidRPr="003C2F6A" w:rsidRDefault="0050660F" w:rsidP="005066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212" w:type="dxa"/>
                  <w:shd w:val="clear" w:color="auto" w:fill="auto"/>
                </w:tcPr>
                <w:p w:rsidR="0050660F" w:rsidRPr="0050660F" w:rsidRDefault="0050660F" w:rsidP="0050660F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066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УТВЕРЖДАЮ </w:t>
                  </w:r>
                </w:p>
                <w:p w:rsidR="0050660F" w:rsidRPr="0050660F" w:rsidRDefault="0050660F" w:rsidP="005450B7">
                  <w:pPr>
                    <w:widowControl w:val="0"/>
                    <w:tabs>
                      <w:tab w:val="left" w:pos="567"/>
                      <w:tab w:val="left" w:pos="709"/>
                      <w:tab w:val="left" w:pos="3577"/>
                      <w:tab w:val="left" w:pos="3861"/>
                      <w:tab w:val="left" w:pos="4002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7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Проректор</w:t>
                  </w:r>
                  <w:r w:rsidR="005450B7"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450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 учебной </w:t>
                  </w:r>
                  <w:r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работе</w:t>
                  </w:r>
                </w:p>
                <w:p w:rsidR="0050660F" w:rsidRPr="0050660F" w:rsidRDefault="00EA664D" w:rsidP="0050660F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41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A664D">
                    <w:rPr>
                      <w:rFonts w:ascii="Calibri" w:eastAsia="Calibri" w:hAnsi="Calibri" w:cs="Times New Roman"/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6C6B7C4A" wp14:editId="728C2448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0F"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:rsidR="0050660F" w:rsidRPr="0050660F" w:rsidRDefault="00C771CA" w:rsidP="0050660F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="0050660F"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</w:t>
                  </w:r>
                  <w:r w:rsidR="00EA6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</w:t>
                  </w:r>
                  <w:r w:rsidR="0050660F"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</w:t>
                  </w:r>
                  <w:r w:rsidR="00B508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50660F" w:rsidRPr="005066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50660F" w:rsidRPr="0050660F" w:rsidRDefault="0050660F" w:rsidP="005066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85335D" w:rsidRPr="0010074D" w:rsidRDefault="0085335D" w:rsidP="0010074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5335D" w:rsidRPr="0085335D" w:rsidTr="009D27F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70C" w:rsidRDefault="0085335D" w:rsidP="00E307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5335D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 w:rsidRPr="0085335D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 w:rsidRPr="0085335D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</w:p>
          <w:p w:rsidR="0085335D" w:rsidRDefault="00E3070C" w:rsidP="00E307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общеобразовательной</w:t>
            </w:r>
            <w:r w:rsidR="00551E12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85335D" w:rsidRPr="0085335D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  <w:p w:rsidR="00E3070C" w:rsidRPr="0085335D" w:rsidRDefault="00E3070C" w:rsidP="00E307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85335D" w:rsidRPr="0085335D" w:rsidTr="009D27F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35D" w:rsidRPr="0085335D" w:rsidRDefault="00E3070C" w:rsidP="00B95E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853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  <w:r w:rsidRPr="00853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ЛИТЕРАТУРА</w:t>
            </w:r>
            <w:r w:rsidRPr="0085335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335D" w:rsidRPr="0085335D" w:rsidTr="009D27F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35D" w:rsidRDefault="0085335D" w:rsidP="00A504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</w:pPr>
          </w:p>
          <w:p w:rsidR="00A50478" w:rsidRPr="00A50478" w:rsidRDefault="00A50478" w:rsidP="00A504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</w:pPr>
          </w:p>
        </w:tc>
      </w:tr>
    </w:tbl>
    <w:p w:rsidR="00A50478" w:rsidRPr="00F81036" w:rsidRDefault="00A50478" w:rsidP="00A50478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0478">
        <w:rPr>
          <w:rFonts w:ascii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5450B7" w:rsidRPr="005450B7" w:rsidRDefault="005450B7" w:rsidP="005450B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50B7">
        <w:rPr>
          <w:rFonts w:ascii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5450B7" w:rsidRPr="00F81036" w:rsidRDefault="005450B7" w:rsidP="00A5047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0478" w:rsidRPr="00F4278C" w:rsidRDefault="00F27B44" w:rsidP="00A5047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278C">
        <w:rPr>
          <w:rFonts w:ascii="Times New Roman" w:hAnsi="Times New Roman" w:cs="Times New Roman"/>
          <w:b/>
          <w:sz w:val="28"/>
          <w:szCs w:val="28"/>
          <w:lang w:eastAsia="ru-RU"/>
        </w:rPr>
        <w:t>43.02</w:t>
      </w:r>
      <w:r w:rsidR="00A50478" w:rsidRPr="00F4278C">
        <w:rPr>
          <w:rFonts w:ascii="Times New Roman" w:hAnsi="Times New Roman" w:cs="Times New Roman"/>
          <w:b/>
          <w:sz w:val="28"/>
          <w:szCs w:val="28"/>
          <w:lang w:eastAsia="ru-RU"/>
        </w:rPr>
        <w:t>.14 Гостиничное дело</w:t>
      </w:r>
    </w:p>
    <w:p w:rsidR="00A50478" w:rsidRPr="00A50478" w:rsidRDefault="00A50478" w:rsidP="00A50478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478" w:rsidRPr="00A50478" w:rsidRDefault="00A50478" w:rsidP="00A50478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0478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Квалификация </w:t>
      </w:r>
      <w:r w:rsidRPr="00953272">
        <w:rPr>
          <w:rFonts w:ascii="Times New Roman" w:hAnsi="Times New Roman" w:cs="Times New Roman"/>
          <w:sz w:val="28"/>
          <w:szCs w:val="28"/>
          <w:lang w:eastAsia="ru-RU"/>
        </w:rPr>
        <w:t>выпускника: Специалист по гостеприимству</w:t>
      </w:r>
    </w:p>
    <w:p w:rsidR="00A50478" w:rsidRPr="00A50478" w:rsidRDefault="00A50478" w:rsidP="00A504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478" w:rsidRPr="00A50478" w:rsidRDefault="00A50478" w:rsidP="00A50478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478" w:rsidRPr="00A50478" w:rsidRDefault="00A50478" w:rsidP="00A50478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Default="0085335D" w:rsidP="0085335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575E" w:rsidRPr="0085335D" w:rsidRDefault="0040575E" w:rsidP="0085335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335D" w:rsidRPr="00F4278C" w:rsidRDefault="0085335D" w:rsidP="008533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 w:rsidRPr="008533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B508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71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335D" w:rsidRPr="0085335D" w:rsidRDefault="0085335D" w:rsidP="008533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5335D" w:rsidRPr="0085335D" w:rsidTr="009D27FD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35D" w:rsidRPr="0085335D" w:rsidTr="009D27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0328EC" w:rsidP="00E3070C">
                  <w:pPr>
                    <w:spacing w:after="0" w:line="240" w:lineRule="auto"/>
                    <w:ind w:firstLine="38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E307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8D6F69"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«Литература» </w:t>
                  </w:r>
                  <w:r w:rsidR="008D6F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5450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 (с изменениями утвержденными приказом </w:t>
                  </w:r>
                  <w:proofErr w:type="spellStart"/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</w:t>
                  </w:r>
                  <w:r w:rsidR="00E307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рации от 29.06.2017 г. № 613), ф</w:t>
                  </w:r>
                  <w:r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едеральным  государственным образовательным стандартом по специальности </w:t>
                  </w:r>
                  <w:r w:rsidRPr="000328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50478" w:rsidRPr="00A5047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43.0</w:t>
                  </w:r>
                  <w:r w:rsidR="00F27B44" w:rsidRPr="00F27B4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  <w:r w:rsidR="00A50478" w:rsidRPr="00A5047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.14 Гостиничное дело, утвержденного приказом </w:t>
                  </w:r>
                  <w:proofErr w:type="spellStart"/>
                  <w:r w:rsidR="00A50478" w:rsidRPr="00A5047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Минобрнауки</w:t>
                  </w:r>
                  <w:proofErr w:type="spellEnd"/>
                  <w:r w:rsidR="00A50478" w:rsidRPr="00A5047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Российской Федерации</w:t>
                  </w:r>
                  <w:r w:rsidR="005B3EBB" w:rsidRPr="005B3EB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от </w:t>
                  </w:r>
                  <w:r w:rsidRPr="000328E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</w:t>
                  </w:r>
                  <w:r w:rsidRPr="000328E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.12.</w:t>
                  </w:r>
                  <w:r w:rsidR="00A50478" w:rsidRPr="00A5047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2016 № 1552.</w:t>
                  </w:r>
                  <w:proofErr w:type="gramEnd"/>
                </w:p>
              </w:tc>
            </w:tr>
          </w:tbl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  <w:gridSpan w:val="3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335D" w:rsidRPr="0085335D" w:rsidTr="009D27FD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5335D" w:rsidRPr="0085335D" w:rsidTr="009D27FD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0328EC" w:rsidP="00953272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8D6F6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85335D" w:rsidRPr="0085335D" w:rsidRDefault="003C33A6" w:rsidP="00E3070C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Петрова О.Ю.,</w:t>
            </w:r>
            <w:r w:rsidR="0085335D" w:rsidRPr="008533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преподаватель кафедры иностранных языков и русской </w:t>
            </w:r>
          </w:p>
          <w:p w:rsidR="0085335D" w:rsidRPr="0085335D" w:rsidRDefault="0085335D" w:rsidP="00953272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5D">
              <w:rPr>
                <w:rFonts w:ascii="Times New Roman" w:eastAsia="Times New Roman" w:hAnsi="Times New Roman" w:cs="Times New Roman"/>
                <w:sz w:val="28"/>
                <w:szCs w:val="20"/>
              </w:rPr>
              <w:t>филологии.</w:t>
            </w:r>
          </w:p>
        </w:tc>
        <w:tc>
          <w:tcPr>
            <w:tcW w:w="20" w:type="dxa"/>
          </w:tcPr>
          <w:p w:rsidR="0085335D" w:rsidRPr="0085335D" w:rsidRDefault="0085335D" w:rsidP="009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8" w:type="dxa"/>
            <w:gridSpan w:val="7"/>
          </w:tcPr>
          <w:p w:rsidR="0085335D" w:rsidRPr="0085335D" w:rsidRDefault="0085335D" w:rsidP="0095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85335D" w:rsidRPr="0085335D" w:rsidTr="009D27F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85335D" w:rsidP="00953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335D" w:rsidRPr="0085335D" w:rsidRDefault="0085335D" w:rsidP="00953272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5335D" w:rsidRPr="0085335D" w:rsidRDefault="0085335D" w:rsidP="0085335D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  <w:gridSpan w:val="3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85335D" w:rsidRPr="0085335D" w:rsidTr="009D27F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85335D" w:rsidP="0085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  <w:gridSpan w:val="3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5335D" w:rsidRPr="0085335D" w:rsidTr="009D27F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85335D" w:rsidP="0085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3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853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3" w:type="dxa"/>
            <w:gridSpan w:val="2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61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07" w:type="dxa"/>
            <w:gridSpan w:val="3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35D" w:rsidRPr="0085335D" w:rsidTr="009D27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85335D" w:rsidP="008533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335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Соколова Л.М. старший преподаватель кафедры иностранных языков и русской филологии.</w:t>
                  </w:r>
                </w:p>
              </w:tc>
            </w:tr>
          </w:tbl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35D" w:rsidRPr="0085335D" w:rsidTr="009D27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35D" w:rsidRPr="0085335D" w:rsidRDefault="0085335D" w:rsidP="0085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35D" w:rsidRPr="0085335D" w:rsidTr="009D27FD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  <w:gridSpan w:val="3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85335D" w:rsidRPr="0085335D" w:rsidRDefault="0085335D" w:rsidP="008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85335D" w:rsidRPr="0085335D" w:rsidRDefault="0085335D" w:rsidP="0085335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85335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85335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85335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9532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1CA" w:rsidRPr="00C771CA" w:rsidRDefault="0085335D" w:rsidP="00E3070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5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E3070C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551E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5335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85335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Литература</w:t>
      </w:r>
      <w:r w:rsidRPr="0085335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5335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85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85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иностранных языков и русской филологии</w:t>
      </w:r>
      <w:r w:rsidR="00E3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Pr="0085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1CA" w:rsidRPr="00C771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 2025 г. № 8.</w:t>
      </w:r>
    </w:p>
    <w:p w:rsidR="0085335D" w:rsidRPr="0085335D" w:rsidRDefault="0085335D" w:rsidP="00C771CA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8533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335D" w:rsidRDefault="0085335D" w:rsidP="008533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53272" w:rsidRPr="0085335D" w:rsidRDefault="00953272" w:rsidP="008533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335D" w:rsidRPr="0085335D" w:rsidRDefault="0085335D" w:rsidP="008533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33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85335D" w:rsidRPr="0085335D" w:rsidRDefault="0085335D" w:rsidP="008533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иностранных языков и русской филологии </w:t>
      </w:r>
      <w:r w:rsidRPr="0085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8EC" w:rsidRPr="000328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A664D" w:rsidRPr="00EA66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3B8AA0C" wp14:editId="5E602F40">
            <wp:extent cx="167086" cy="206734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28EC" w:rsidRPr="000328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533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О.Ю. </w:t>
      </w:r>
      <w:proofErr w:type="spellStart"/>
      <w:r w:rsidRPr="008533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Чирейкина</w:t>
      </w:r>
      <w:proofErr w:type="spellEnd"/>
    </w:p>
    <w:p w:rsidR="0085335D" w:rsidRPr="00087A5C" w:rsidRDefault="0085335D" w:rsidP="008521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2354"/>
        <w:gridCol w:w="3440"/>
        <w:gridCol w:w="1948"/>
        <w:gridCol w:w="718"/>
        <w:gridCol w:w="114"/>
      </w:tblGrid>
      <w:tr w:rsidR="00852183" w:rsidRPr="00852183" w:rsidTr="008052D4">
        <w:trPr>
          <w:trHeight w:val="53"/>
        </w:trPr>
        <w:tc>
          <w:tcPr>
            <w:tcW w:w="1240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2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4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425"/>
        </w:trPr>
        <w:tc>
          <w:tcPr>
            <w:tcW w:w="1240" w:type="dxa"/>
          </w:tcPr>
          <w:p w:rsidR="00852183" w:rsidRPr="00087A5C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56" w:type="dxa"/>
            <w:gridSpan w:val="3"/>
          </w:tcPr>
          <w:p w:rsidR="0040575E" w:rsidRDefault="0040575E"/>
          <w:p w:rsidR="0040575E" w:rsidRDefault="0040575E"/>
          <w:p w:rsidR="0040575E" w:rsidRDefault="0040575E"/>
          <w:p w:rsidR="002A2719" w:rsidRDefault="002A27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52183" w:rsidRPr="00852183" w:rsidTr="0085335D">
              <w:trPr>
                <w:trHeight w:val="250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  <w:lang w:val="en-US"/>
                    </w:rPr>
                    <w:lastRenderedPageBreak/>
                    <w:t>СОДЕРЖАНИЕ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8052D4">
        <w:trPr>
          <w:trHeight w:val="141"/>
        </w:trPr>
        <w:tc>
          <w:tcPr>
            <w:tcW w:w="12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852183" w:rsidRPr="00852183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E30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1. ПАСПОРТ РАБОЧЕЙ </w:t>
                  </w:r>
                  <w:r w:rsidR="003340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ПРОГРАММЫ </w:t>
                  </w:r>
                  <w:r w:rsidR="00E307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334082"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ДИСЦИПЛИНЫ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189"/>
        </w:trPr>
        <w:tc>
          <w:tcPr>
            <w:tcW w:w="12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852183" w:rsidRPr="00852183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8D6F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2. СТРУКТУРА И СОДЕРЖАНИЕ </w:t>
                  </w:r>
                  <w:r w:rsidR="00E307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 ДИСЦИПЛИНЫ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167"/>
        </w:trPr>
        <w:tc>
          <w:tcPr>
            <w:tcW w:w="12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852183" w:rsidRPr="00852183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E307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3. УСЛОВИЯ РЕАЛИЗАЦИИ </w:t>
                  </w:r>
                  <w:r w:rsidR="00E307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334082"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ДИСЦИПЛИНЫ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189"/>
        </w:trPr>
        <w:tc>
          <w:tcPr>
            <w:tcW w:w="12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52183" w:rsidRPr="00852183" w:rsidTr="00844EC1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8D6F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4. КОНТРОЛЬ И ОЦЕНКА РЕЗУЛЬТАТОВ ОСВОЕНИЯ </w:t>
                  </w:r>
                  <w:r w:rsidR="00E307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334082"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ДИСЦИПЛИНЫ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8052D4">
        <w:tc>
          <w:tcPr>
            <w:tcW w:w="12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52183" w:rsidRPr="00852183" w:rsidTr="008052D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852183" w:rsidRDefault="00852183" w:rsidP="00852183">
      <w:pPr>
        <w:spacing w:after="0" w:line="240" w:lineRule="auto"/>
      </w:pPr>
      <w:r w:rsidRPr="00852183">
        <w:br w:type="page"/>
      </w:r>
    </w:p>
    <w:p w:rsidR="002A2719" w:rsidRPr="00852183" w:rsidRDefault="002A2719" w:rsidP="008521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324"/>
        <w:gridCol w:w="61"/>
        <w:gridCol w:w="20"/>
        <w:gridCol w:w="110"/>
        <w:gridCol w:w="20"/>
        <w:gridCol w:w="8780"/>
        <w:gridCol w:w="20"/>
        <w:gridCol w:w="108"/>
        <w:gridCol w:w="24"/>
        <w:gridCol w:w="24"/>
        <w:gridCol w:w="21"/>
        <w:gridCol w:w="91"/>
        <w:gridCol w:w="21"/>
        <w:gridCol w:w="10"/>
        <w:gridCol w:w="21"/>
      </w:tblGrid>
      <w:tr w:rsidR="00852183" w:rsidRPr="00852183" w:rsidTr="00554C5D">
        <w:trPr>
          <w:gridAfter w:val="1"/>
          <w:wAfter w:w="20" w:type="dxa"/>
          <w:trHeight w:val="186"/>
        </w:trPr>
        <w:tc>
          <w:tcPr>
            <w:tcW w:w="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2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554C5D">
        <w:trPr>
          <w:gridAfter w:val="1"/>
          <w:wAfter w:w="20" w:type="dxa"/>
          <w:trHeight w:val="425"/>
        </w:trPr>
        <w:tc>
          <w:tcPr>
            <w:tcW w:w="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43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52183" w:rsidRPr="00852183" w:rsidTr="00554C5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52183" w:rsidP="003340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521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t>1</w:t>
                  </w: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ПАСПОРТ РАБОЧЕЙ ПРОГРАММЫ </w:t>
                  </w:r>
                  <w:r w:rsidR="00E3070C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8"/>
                      <w:szCs w:val="28"/>
                      <w:lang w:eastAsia="ru-RU"/>
                    </w:rPr>
                    <w:t>общеобразовательной</w:t>
                  </w:r>
                  <w:r w:rsidR="00334082"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554C5D">
        <w:trPr>
          <w:gridAfter w:val="1"/>
          <w:wAfter w:w="20" w:type="dxa"/>
          <w:trHeight w:val="20"/>
        </w:trPr>
        <w:tc>
          <w:tcPr>
            <w:tcW w:w="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852183" w:rsidRPr="004F229E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2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02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21639" w:rsidRPr="002A2719" w:rsidRDefault="004F229E" w:rsidP="004F229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1.1. 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307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8D6F6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«Литература»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 </w:t>
                  </w:r>
                  <w:r w:rsidR="0052163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43.02.14 Гостиничное дело, утвержденного приказом </w:t>
                  </w:r>
                  <w:proofErr w:type="spellStart"/>
                  <w:r w:rsidR="0052163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науки</w:t>
                  </w:r>
                  <w:proofErr w:type="spellEnd"/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</w:t>
                  </w:r>
                  <w:r w:rsidR="0052163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  <w:r w:rsidR="0052163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.12.</w:t>
                  </w:r>
                  <w:r w:rsidR="00521639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2016 № 1552. </w:t>
                  </w:r>
                </w:p>
                <w:p w:rsidR="000328EC" w:rsidRPr="002A2719" w:rsidRDefault="008D6F69" w:rsidP="004F229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1.2.  </w:t>
                  </w:r>
                  <w:r w:rsidR="000328EC"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Место дисциплины в структуре программы подготовки специалистов среднего звена: дисциплина «Литература» относится к базовым дисциплинам учебного плана специальности 43.02.14 Гостиничное дело</w:t>
                  </w:r>
                </w:p>
                <w:p w:rsidR="00852183" w:rsidRPr="002A2719" w:rsidRDefault="008D6F69" w:rsidP="000328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1.3 </w:t>
                  </w:r>
                  <w:r w:rsidR="004F229E"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Цели и задачи дисциплины – требования к результатам освоения дисциплины: 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79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8D6F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Личностные</w:t>
                  </w: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нравственное сознание и поведение на основе усвоения общечеловеческих ценностей;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эстетическое отношение к миру, включая эстетику быта, научного и 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технического творчества, спорта, общественных отношений.</w:t>
                  </w: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Метапредметные</w:t>
                  </w:r>
                  <w:proofErr w:type="spellEnd"/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      </w:r>
                </w:p>
                <w:p w:rsidR="008D6F69" w:rsidRPr="002A2719" w:rsidRDefault="008D6F69" w:rsidP="008D6F69">
                  <w:pPr>
                    <w:widowControl w:val="0"/>
                    <w:autoSpaceDE w:val="0"/>
                    <w:autoSpaceDN w:val="0"/>
                    <w:adjustRightInd w:val="0"/>
                    <w:spacing w:before="2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Предметные </w:t>
                  </w: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результаты освоения дисциплины: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понятий о нормах русского литературного языка и применение знаний о них в речевой практике;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самоанализа и самооценки на основе наблюдений за собственной речью;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представлять тексты в виде тезисов, конспектов, аннотаций, рефератов, сочинений различных жанров;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представлений об изобразительно-выразительных возможностях русского языка;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сформированность умений учитывать исторический, историко-культурный контекст и конте</w:t>
                  </w:r>
                  <w:proofErr w:type="gramStart"/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кс</w:t>
                  </w:r>
                  <w:bookmarkStart w:id="0" w:name="_GoBack"/>
                  <w:bookmarkEnd w:id="0"/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 тв</w:t>
                  </w:r>
                  <w:proofErr w:type="gramEnd"/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орчества писателя в процессе анализа художественного произведения;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8D6F69" w:rsidRPr="002A2719" w:rsidRDefault="008D6F69" w:rsidP="008D6F69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представлений о системе стилей языка художественной литературы.</w:t>
                  </w:r>
                </w:p>
                <w:p w:rsidR="00852183" w:rsidRPr="002A2719" w:rsidRDefault="00852183" w:rsidP="00EA66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4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62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6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52183" w:rsidRPr="002A2719" w:rsidTr="00554C5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199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E3098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2.1. Объем учебной дисциплины и виды учебной работы </w:t>
                  </w:r>
                </w:p>
                <w:p w:rsidR="00852183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trHeight w:val="198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6"/>
          </w:tcPr>
          <w:p w:rsidR="00554C5D" w:rsidRDefault="00554C5D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  <w:gridCol w:w="2802"/>
            </w:tblGrid>
            <w:tr w:rsidR="000328EC" w:rsidRPr="002A2719" w:rsidTr="00554C5D">
              <w:trPr>
                <w:trHeight w:val="286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Вид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учебной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работы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Объем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часов</w:t>
                  </w:r>
                  <w:proofErr w:type="spellEnd"/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8D6F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Максимальная учебная нагрузка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117</w:t>
                  </w:r>
                </w:p>
              </w:tc>
            </w:tr>
            <w:tr w:rsidR="000328EC" w:rsidRPr="002A2719" w:rsidTr="00554C5D">
              <w:trPr>
                <w:trHeight w:val="5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обязательная учебная нагрузка (аудиторные учебные занятия):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117</w:t>
                  </w:r>
                </w:p>
              </w:tc>
            </w:tr>
            <w:tr w:rsidR="008D6F69" w:rsidRPr="002A2719" w:rsidTr="00554C5D">
              <w:trPr>
                <w:trHeight w:val="5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лекции, уроки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лабораторные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занятия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если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предусмотрено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практические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занятия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если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предусмотрено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59</w:t>
                  </w: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самостоятельная (внеаудиторная работа, включающая </w:t>
                  </w:r>
                  <w:proofErr w:type="gramStart"/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индивидуальный проект</w:t>
                  </w:r>
                  <w:proofErr w:type="gramEnd"/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-</w:t>
                  </w: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5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промежуточная аттестация:</w:t>
                  </w:r>
                </w:p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экзамен (дифференцированный зачет, зачет)</w:t>
                  </w:r>
                </w:p>
              </w:tc>
              <w:tc>
                <w:tcPr>
                  <w:tcW w:w="28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Дифференцированный зачет</w:t>
                  </w:r>
                </w:p>
              </w:tc>
            </w:tr>
          </w:tbl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trHeight w:val="437"/>
        </w:trPr>
        <w:tc>
          <w:tcPr>
            <w:tcW w:w="6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554C5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3"/>
              <w:gridCol w:w="20"/>
              <w:gridCol w:w="379"/>
              <w:gridCol w:w="40"/>
              <w:gridCol w:w="9178"/>
            </w:tblGrid>
            <w:tr w:rsidR="005B3EBB" w:rsidRPr="002A2719" w:rsidTr="00554C5D">
              <w:trPr>
                <w:gridAfter w:val="1"/>
                <w:wAfter w:w="9178" w:type="dxa"/>
              </w:trPr>
              <w:tc>
                <w:tcPr>
                  <w:tcW w:w="6" w:type="dxa"/>
                </w:tcPr>
                <w:p w:rsidR="005B3EBB" w:rsidRPr="002A2719" w:rsidRDefault="005B3EBB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" w:type="dxa"/>
                </w:tcPr>
                <w:p w:rsidR="005B3EBB" w:rsidRPr="002A2719" w:rsidRDefault="005B3EBB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" w:type="dxa"/>
                </w:tcPr>
                <w:p w:rsidR="005B3EBB" w:rsidRPr="002A2719" w:rsidRDefault="005B3EBB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" w:type="dxa"/>
                </w:tcPr>
                <w:p w:rsidR="005B3EBB" w:rsidRPr="002A2719" w:rsidRDefault="005B3EBB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" w:type="dxa"/>
                </w:tcPr>
                <w:p w:rsidR="005B3EBB" w:rsidRPr="002A2719" w:rsidRDefault="005B3EBB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2183" w:rsidRPr="002A2719" w:rsidTr="00554C5D">
              <w:trPr>
                <w:trHeight w:val="586"/>
              </w:trPr>
              <w:tc>
                <w:tcPr>
                  <w:tcW w:w="9637" w:type="dxa"/>
                  <w:gridSpan w:val="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8D6F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2.2. Тематический план и содержание </w:t>
                  </w:r>
                  <w:r w:rsidR="00E3070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общеобразовательной</w:t>
                  </w:r>
                  <w:r w:rsidRPr="002A271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  <w:p w:rsidR="00852183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254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  <w:gridCol w:w="4435"/>
              <w:gridCol w:w="1060"/>
              <w:gridCol w:w="1276"/>
            </w:tblGrid>
            <w:tr w:rsidR="008D6F69" w:rsidRPr="002A2719" w:rsidTr="00554C5D">
              <w:trPr>
                <w:trHeight w:val="319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8D6F69" w:rsidRPr="002A2719" w:rsidRDefault="008D6F69" w:rsidP="00554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Объем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часов</w:t>
                  </w:r>
                  <w:proofErr w:type="spellEnd"/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Уровень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освоения</w:t>
                  </w:r>
                  <w:proofErr w:type="spellEnd"/>
                </w:p>
              </w:tc>
            </w:tr>
            <w:tr w:rsidR="008D6F69" w:rsidRPr="002A2719" w:rsidTr="00554C5D">
              <w:trPr>
                <w:trHeight w:val="300"/>
              </w:trPr>
              <w:tc>
                <w:tcPr>
                  <w:tcW w:w="2129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</w:t>
                  </w:r>
                  <w:proofErr w:type="spellEnd"/>
                </w:p>
              </w:tc>
              <w:tc>
                <w:tcPr>
                  <w:tcW w:w="443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8D6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(самостоятельная) учебная работа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89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1. Литература как вид искусства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1.1. Особенности развития литературы 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конца 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XVIII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начала 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века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Культурно-историческое развитие России середины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647BB8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Культурно-историческое развитие России середины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Нравственные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поиски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героев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Литературная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критика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Эстетическая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Журнальная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89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2. Литература второй половины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Ф.И.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Тютчев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Общественно-политическая лирика. Ф. И. Тютчев, его видение России и ее будущего.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Лирика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любви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Раскрытие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в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драматических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переживаний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9553C6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«Умом Россию не понять…», «О, как убийственно мы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любим», «Последняя любовь», «Я очи знал, – о, эти очи», «Природа – сфинкс.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тем она верней…», «Нам не дано предугадать…», «К. Б.» («Я встретил Вас – и все былое…»), «День и ночь», «Эти бедные селенья…» и др.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647BB8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2.2.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Фет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Гармоничность и мелодичность лирики Фета. Лирический герой в поэзии А.А. Фета.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Связь творчества Фета с традициями немецкой школы поэтов. Поэзия как выражение идеала и красоты.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2.3.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И.С.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Тургенев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художественной манеры Тургенева-романиста.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Базарова и пародия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ил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зм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романе (Ситников и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Кукшина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 Нравственная проблематика романа и ее общечеловеческое значение.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любви в романе. Образ Базарова. Особенности поэтики Тургенева.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2.4.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А.Н.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Островский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Социально-культурная новизна драматургии А.Н. Островского. «Гроза».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Идеалы народной нравственности в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драматургии Островского. «Гроза». Самобытность замысла, оригинальность основного характера, сила трагической развязки в судьбе героев драмы.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конфликта и система образов. Идеалы народной нравственности в драматургии Островского.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Бесприданница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».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2.5.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Гончаров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«Обломов». Творческая история романа.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Постижение авторского идеала человека, живущего в переходную эпоху. Роман «Обломов» в оценке критиков (Н. Добролюбова, Д. Писарева, И. Анненского и др.).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Теория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литературы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Социально-психологический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роман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2.6.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Некрасов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Жанровое своеобразие лирики Некрасова. Гражданский пафос лирики. Поэма «Кому на Руси жить хорошо».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«Кому на Руси жить хорошо». Замысел поэмы. Жанр. Композиция. Сюжет. Нравственная проблематика поэмы, авторская позиция.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Мног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образие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крестьянских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ипов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Проблема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счастья.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2.7.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Ф.М.Достоевский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«Преступление и наказание» Своеобразие жанра. Отображение русской действительности в романе. Социальная и нравственно-философская проблематика романа.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Социальная и нравственно-философская проблематика романа. Теория «сильной личности» и ее опровержение в романе. 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Тайны внутреннего мира человека. Страдание и очищение в романе.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Символические образы в романе.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2.8.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Л.Н.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Толстой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поэтики Толстого. Роман-эпопея «Война и мир».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«Севастопольские рассказы». Проблема истинного и ложного патриотизма в рассказах. Утверждение духовного начала в человеке. 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Роман-эпопея «Война и мир». Художественные принципы Толстого в изображении русской действительности: следование правде, психологизм, «диалектика души».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Роман-эпопея «Война и мир». Соединение в романе идеи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личного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всеобщего. Символическое значение «войны» и «мира».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2.9.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А.П.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Комедия «Вишневый сад».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Своеобразие и всепроникающая сила чеховского творчества.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Художественное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совершенство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рассказов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А. П.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«Вишневый сад» – вершина драматургии Чехова. Своеобразие жанра. Жизненная беспомощность героев пьесы.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Расширение границ исторического времени в пьесе «Вишневый сад». Символичность пьесы.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2.10.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Н.С.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Лесков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Особенности сюжета повести. Тема дороги и изображение этапов духовного пути личности (смы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 стр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анствий главного героя).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«Очарованный странник». Концепция народного характера.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 2.11.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М.Е. Салтыков-Щедрин.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Тематика и проблематика произведения. Проблема совести и нравственного возрождения человека.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2.12.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Н.Г.Чернышевский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Роман «Что делать?» (обзор). Эстетические взгляды Чернышевского и их отражение в романе.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Особенности жанра и композиции.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Изображение “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допотопного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мира” в романе.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Образы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“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новых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людей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”.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89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Раздел 3. Русская литература конца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– начала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3.1. Общая  характеристика  культурно-исторического  процесса  рубежа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и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Общая характеристика культурно-исторического процесса рубежа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 и его отражение в литературе.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Новаторство литературы начала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Многообразие литературных течений (символизм, акмеизм, футуризм) отражение в них идейно-политической борьбы первых послереволюционных лет.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3.2.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Бунин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Философичность лирики Бунина.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Реалистическое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символическое в прозе и поэзии.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«Деревня», «Антоновские яблоки», «Чаша жизни». 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«Легкое дыхание», «Грамматика любви», «Чистый понедельник», «Митина любовь», «Господин из Сан-Франциско».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«Темные аллеи».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3.3.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Куприн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Нравственные и социальные проблемы в рассказах Куприна.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«Олеся», «Поединок».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«Гранатовый браслет». Повесть «Гранатовый браслет».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Символическое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реалистическое в творчестве Куприна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3.4.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В.Я. Брюсов.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и мотивы поэзии Брюсова. Основные темы и мотивы поэзии Бальмонта.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решения темы поэта и поэзии. Культ формы в лирике Брюсова.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Музыкальность стиха, изящество образов в поэзии Бальмонта.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3.5.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Н.С. Гумилев,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В.В. Хлебников.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«Жираф», «Волшебная скрипка», «Заблудившийся трамвай» (возможен выбор трех других стихотворений). Героизация действительности в поэзии Гумилева, романтическая традиция в его лирике.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лирических сюжетов.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Экзотическое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фантастическое и прозаическое в поэзии Гумилева.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3.6.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Блок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«Скифы». Поэма «Двенадцать». Природа социальных противоречий в изображении поэта. Тема исторического прошлого в лирике Блока. Тема родины, тревога за судьбу России. Поэма «Двенадцать»: Сложность восприятия Блоком социального характера революции. Композиция, лексика, ритмика, интонационное разнообразие поэмы. Теория литературы: развитие понятия о художественной образности (образ-символ), развитие понятия о поэме.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Поэма «Двенадцать».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3.7.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В.В.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Маяковский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«А вы могли бы?», «Нате!», «Послушайте!», «Скрипка и немножко нервно…», «Разговор с фининспектором о поэзии», «Юбилейное», «Письмо товарищу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Кострову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 Парижа о сущности любви», «Прозаседавшиеся», поэма «Во весь голос», «Облако в штанах». Пьесы «Клоп», «Баня». Сатира Маяковского. Обличение мещанства и «новообращенных». Поэма «Во весь голос». Тема поэта и поэзии. Новаторство поэзии Маяковского.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Проблемы духовной жизни. Образ поэта-гражданина. Теория литературы: традиции и новаторство в литературе.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система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Тоническое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3.8.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С.А.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Есенин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«Гой ты, Русь моя  родная!», «Русь», «Письмо матери», «Не бродить, не мять в кустах багряных…», «Спит ковыль.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Равнина дорогая…», «Письмо к женщине», «Собаке Качалова», «Я покинул родимый дом…», «Неуютная, жидкая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лунность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…», «Не жалею, не зову, не плачу…», «Мы теперь уходим понемногу…», «Сорокоуст», «Русь Советская», «Шаганэ, ты моя, Шаганэ…».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Анна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Снегина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«Анна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Снегина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– поэма о судьбе человека и Родины.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Лирическое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эпическое в поэме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литературы: развитие понятия о поэтических средствах художественной выразительности.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3.9.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М.И. Цветаева, А.А. Ахматова.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Лирика Цветаевой и Ахматовой. Тематика и тональность лирики.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Теория литературы: проблема традиций и новаторства в поэзии.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 поэтессы. Теория литературы: развитие понятия о средствах поэтической выразительности.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Жизненный и творческий путь А.А. Ахматовой. Стихотворения: «Смятение», «Молюсь оконному лучу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..», «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Пахнут липы сладко…», «Сероглазый король», «Песня последней встречи».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Реквием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Статьи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о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Пушкине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3.10.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Правда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Ранние рассказы: «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Челкаш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«Страсти-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мордасти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», «Старуха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Изергиль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Пьеса «На дне». «На дне» Изображение правды жизни в пьесе и ее философский смысл. Герои пьесы.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Спор о назначении человека. Авторская позиция и способы ее выражения.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Новаторство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Горького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–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драматурга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106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3.11.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Булгаков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Романы «Белая гвардия», «Мастер и Маргарита».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Судьба людей в годы Гражданской войны. Изображение войны и офицеров белой гвардии как обычных людей. Отношение автора к героям романа. «Мастер и Маргарита». Своеобразие жанра. Многоплановость романа. Система образов.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Традиции русской литературы (творчество Н. Гоголя) в творчестве М. Булгакова. Своеобразие писательской манеры. Теория литературы: разнообразие типов романа в советской литературе.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3.12.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Е.И.Замятин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А.А.Фадеев</w:t>
                  </w:r>
                  <w:proofErr w:type="spellEnd"/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А.А. Фадеев. Сведения из биографии. «Разгром». Гуманистическая направленность романа. Долг и преданность идее.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Проблема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человека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революции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Новаторский характер романа. Психологическая глубина изображения характеров. Революционная романтика. Полемика вокруг романа. Теория литературы: проблема положительного героя в литературе.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89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4. Литературный процесс 30-50-х годов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4.1.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 xml:space="preserve"> Б.Л.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Пастернак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Эстетические поиски и эксперименты в ранней лирике. Философичность лирики. Тема пути – ведущая в поэзии Пастернака.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Особенности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поэтического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восприятия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Простота и легкость поздней лирики. Своеобразие художественной формы стихотворений. Роман «Доктор Живаго».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4.2.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Шолохов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Поэтика раннего творчества М. Шолохова. «Тихий Дон». Роман-эпопея о судьбах русского народа и казачества в годы Гражданской войны.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4.3. </w:t>
                  </w:r>
                </w:p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А.Т. 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Твардовский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Лирический герой поэмы, его жизненная позиция. Художественное своеобразие творчества А. Твардовского. Теория литературы: традиции русской классической  литературы и новаторство в поэзии.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79"/>
              </w:trPr>
              <w:tc>
                <w:tcPr>
                  <w:tcW w:w="89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60-80-х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годов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5.1.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Солженицын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Мастерство А. Солженицына – психолога: глубина характеров, историко-философское обобщение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в творчестве писателя.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5.2.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В.М.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Шукшин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Художественные особенности прозы В. Шукшина.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Изображение жизни русской деревни: глубина и цельность духовного мира русского человека.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5.3.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Авторская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песня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Авторская песня. Ее место в историко-культурном процессе (содержательность, искренность, внимание к личности).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D6F69" w:rsidRPr="002A2719" w:rsidTr="00554C5D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8D6F69" w:rsidRPr="002A2719" w:rsidRDefault="008D6F69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творчества А. Галича, В. Высоцкого, Ю. Визбора, Б. Окуджавы и др. в развитии жанра авторской песни. 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D6F69" w:rsidRPr="002A2719" w:rsidRDefault="008D6F69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328EC" w:rsidRPr="002A2719" w:rsidTr="00554C5D">
              <w:trPr>
                <w:trHeight w:val="260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Всего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28EC" w:rsidRPr="002A2719" w:rsidRDefault="000328EC" w:rsidP="0003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8EC" w:rsidRPr="002A2719" w:rsidRDefault="000328EC" w:rsidP="0003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310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106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52183" w:rsidRPr="002A2719" w:rsidTr="00554C5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2A2719" w:rsidRDefault="00852183" w:rsidP="009B01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199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3.1.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Материально-техническое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2A2719" w:rsidTr="00554C5D">
        <w:trPr>
          <w:gridAfter w:val="1"/>
          <w:wAfter w:w="20" w:type="dxa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58" w:type="dxa"/>
            <w:gridSpan w:val="14"/>
          </w:tcPr>
          <w:p w:rsidR="00852183" w:rsidRPr="002A2719" w:rsidRDefault="000328EC" w:rsidP="006975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19">
              <w:rPr>
                <w:rFonts w:ascii="Times New Roman" w:eastAsia="Calibri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A2719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p w:rsidR="00665959" w:rsidRPr="002A2719" w:rsidRDefault="0066595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2A2719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2A2719" w:rsidTr="00554C5D">
        <w:trPr>
          <w:gridAfter w:val="1"/>
          <w:wAfter w:w="20" w:type="dxa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9203"/>
            </w:tblGrid>
            <w:tr w:rsidR="008D4852" w:rsidRPr="002A2719" w:rsidTr="00554C5D">
              <w:trPr>
                <w:trHeight w:val="319"/>
              </w:trPr>
              <w:tc>
                <w:tcPr>
                  <w:tcW w:w="9628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Основная учебная литература</w:t>
                  </w:r>
                </w:p>
              </w:tc>
            </w:tr>
            <w:tr w:rsidR="008D4852" w:rsidRPr="002A2719" w:rsidTr="00554C5D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852" w:rsidRPr="002A2719" w:rsidRDefault="008D4852" w:rsidP="008D4852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Литература.10 класс. В 2ч.: учебник для общеобразовательных организаций: базовый уровень. Ч.1-2 / С.А. Зинин, В.И. Сахаров. - 5-е изд. - М.: Русское слово, 2018. - 288с.</w:t>
                  </w:r>
                  <w:proofErr w:type="gramStart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ил. - </w:t>
                  </w:r>
                  <w:proofErr w:type="gramStart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(ФГОС.</w:t>
                  </w:r>
                  <w:proofErr w:type="gramEnd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Инновационная школа).</w:t>
                  </w:r>
                  <w:proofErr w:type="gramEnd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- ISBN 978-5-533-00489-3.</w:t>
                  </w:r>
                </w:p>
              </w:tc>
            </w:tr>
            <w:tr w:rsidR="008D4852" w:rsidRPr="002A2719" w:rsidTr="00554C5D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852" w:rsidRPr="002A2719" w:rsidRDefault="008D4852" w:rsidP="008D4852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Зинин С.А. Литература. 11 класс. В 2 ч.</w:t>
                  </w:r>
                  <w:proofErr w:type="gramStart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учебник для общеобразовательных организаций. Базовый уровень. Ч. 1.-2 / С.А. Зинин, С.В. </w:t>
                  </w:r>
                  <w:proofErr w:type="spellStart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Чалмаев</w:t>
                  </w:r>
                  <w:proofErr w:type="spellEnd"/>
                  <w:r w:rsidRPr="002A2719">
                    <w:rPr>
                      <w:rFonts w:ascii="Times New Roman" w:eastAsia="Calibri" w:hAnsi="Times New Roman"/>
                      <w:sz w:val="28"/>
                      <w:szCs w:val="28"/>
                    </w:rPr>
                    <w:t>. – 5-е издание. – М.: Русское слово, 2018. (ФГОС Инновационная школа).</w:t>
                  </w:r>
                </w:p>
                <w:p w:rsidR="008D4852" w:rsidRPr="002A2719" w:rsidRDefault="008D4852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8D4852" w:rsidRPr="002A2719" w:rsidTr="00554C5D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852" w:rsidRPr="002A2719" w:rsidRDefault="008D4852" w:rsidP="008D4852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Русский язык и литература. Часть 2: Литература</w:t>
                  </w:r>
                  <w:proofErr w:type="gram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/ В.К. Сигов, Е.В. Иванова, Т.М. </w:t>
                  </w:r>
                  <w:proofErr w:type="spell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Колядич</w:t>
                  </w:r>
                  <w:proofErr w:type="spell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Е.Н. </w:t>
                  </w:r>
                  <w:proofErr w:type="spell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Чернозёмова</w:t>
                  </w:r>
                  <w:proofErr w:type="spell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</w:t>
                  </w:r>
                  <w:proofErr w:type="gram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2019. — 491 с. — (Среднее профессиональное образование). — www.dx.doi.org/10.12737/textbook_5c174c6903d809.90855126. - Режим доступа: </w:t>
                  </w:r>
                  <w:hyperlink r:id="rId14" w:history="1">
                    <w:r w:rsidRPr="002A2719">
                      <w:rPr>
                        <w:rStyle w:val="a8"/>
                        <w:sz w:val="28"/>
                        <w:szCs w:val="28"/>
                      </w:rPr>
                      <w:t>http://znanium.com/catalog/product/926108</w:t>
                    </w:r>
                  </w:hyperlink>
                </w:p>
              </w:tc>
            </w:tr>
            <w:tr w:rsidR="008D4852" w:rsidRPr="002A2719" w:rsidTr="00554C5D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852" w:rsidRPr="002A2719" w:rsidRDefault="008D4852" w:rsidP="008D4852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Русская и зарубежная литература: учебник / под ред. проф. В.К. </w:t>
                  </w:r>
                  <w:proofErr w:type="spell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Сигова</w:t>
                  </w:r>
                  <w:proofErr w:type="spell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М.: ИНФРА-М, 2018. — 512 с. — (Среднее профессиональное образование). - Режим доступа: http://znanium.com/go.php?id=920749</w:t>
                  </w:r>
                </w:p>
              </w:tc>
            </w:tr>
            <w:tr w:rsidR="008D4852" w:rsidRPr="002A2719" w:rsidTr="00554C5D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852" w:rsidRPr="002A2719" w:rsidRDefault="008D4852" w:rsidP="008D4852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4852" w:rsidRPr="002A2719" w:rsidRDefault="008D4852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Русская и зарубежная литература</w:t>
                  </w:r>
                  <w:proofErr w:type="gram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для учреждений СПО / под </w:t>
                  </w:r>
                  <w:proofErr w:type="spell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ред.В.К.Сигова</w:t>
                  </w:r>
                  <w:proofErr w:type="spell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- М.</w:t>
                  </w:r>
                  <w:proofErr w:type="gram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2016. - 512с. - (Среднее профессиональное образование). - </w:t>
                  </w:r>
                  <w:proofErr w:type="spell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Библиогр</w:t>
                  </w:r>
                  <w:proofErr w:type="spell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Start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:в</w:t>
                  </w:r>
                  <w:proofErr w:type="gramEnd"/>
                  <w:r w:rsidRPr="002A271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конце глав. - ISBN 978-5-16-004520-7. - ISBN 978-5-16-102980-0.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2A2719" w:rsidRDefault="00765AAB" w:rsidP="00644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</w:t>
                  </w:r>
                  <w:r w:rsidR="00644E1A" w:rsidRPr="002A271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профессиональные базы данных и </w:t>
                  </w:r>
                </w:p>
                <w:p w:rsidR="00852183" w:rsidRPr="002A2719" w:rsidRDefault="00644E1A" w:rsidP="00644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766FF" w:rsidRPr="002A2719" w:rsidTr="00554C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66FF" w:rsidRPr="002A2719" w:rsidRDefault="002766FF" w:rsidP="0040575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5" w:history="1">
                    <w:r w:rsidRPr="002A271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2A271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2A271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2A271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2A271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  <w:p w:rsidR="002766FF" w:rsidRPr="002A2719" w:rsidRDefault="002766FF" w:rsidP="0040575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2766FF" w:rsidRPr="002A2719" w:rsidRDefault="002766FF" w:rsidP="0040575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2766FF" w:rsidRPr="002A2719" w:rsidRDefault="002766FF" w:rsidP="0040575E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Электронный  ресурс «Литературный  порта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л-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«Русская  литература».: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fplib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766FF" w:rsidRPr="002A2719" w:rsidTr="00554C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66FF" w:rsidRPr="002A2719" w:rsidRDefault="002766FF" w:rsidP="0040575E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 ресурс «Электронная  версия  газеты «Литература»: 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september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2766FF" w:rsidRPr="002A2719" w:rsidTr="00554C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66FF" w:rsidRPr="002A2719" w:rsidRDefault="002766FF" w:rsidP="0040575E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«Бесплатная виртуальная электронная библиотека -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ВВМ».: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velib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com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766FF" w:rsidRPr="002A2719" w:rsidTr="00554C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66FF" w:rsidRPr="002A2719" w:rsidRDefault="002766FF" w:rsidP="0040575E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Электронный ресурс «Кабинет русского языка»: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slovari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p w:rsidR="008D6F69" w:rsidRPr="002A2719" w:rsidRDefault="008D6F69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D6F69" w:rsidRPr="002A2719" w:rsidRDefault="008D6F69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44E1A" w:rsidRPr="002A2719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2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44E1A" w:rsidRPr="002A2719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2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365 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0"/>
                <w:tab w:val="left" w:pos="133"/>
              </w:tabs>
              <w:spacing w:after="0" w:line="240" w:lineRule="auto"/>
              <w:ind w:left="417" w:right="-142" w:hanging="42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://www.internet.consultant.ru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0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://www.internet.garant.ru</w:t>
            </w:r>
          </w:p>
          <w:p w:rsidR="002766FF" w:rsidRPr="002A2719" w:rsidRDefault="002766FF" w:rsidP="002766FF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proofErr w:type="spellStart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2A2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bvdep.com</w:t>
            </w:r>
          </w:p>
          <w:p w:rsidR="00852183" w:rsidRPr="002A2719" w:rsidRDefault="00852183" w:rsidP="00DF24A2">
            <w:pPr>
              <w:tabs>
                <w:tab w:val="left" w:pos="851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425"/>
        </w:trPr>
        <w:tc>
          <w:tcPr>
            <w:tcW w:w="969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2A2719" w:rsidTr="00554C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2A2719" w:rsidRDefault="00852183" w:rsidP="009B01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4. КОНТРОЛЬ И ОЦЕНКА РЕЗУЛЬТАТОВ ОСВОЕНИЯ </w:t>
                  </w:r>
                  <w:r w:rsidR="007E2857"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  <w:trHeight w:val="285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4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2A2719" w:rsidTr="00554C5D">
        <w:trPr>
          <w:gridAfter w:val="1"/>
          <w:wAfter w:w="20" w:type="dxa"/>
        </w:trPr>
        <w:tc>
          <w:tcPr>
            <w:tcW w:w="6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6" w:type="dxa"/>
            <w:gridSpan w:val="12"/>
          </w:tcPr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5"/>
              <w:gridCol w:w="3595"/>
            </w:tblGrid>
            <w:tr w:rsidR="002766FF" w:rsidRPr="002A2719" w:rsidTr="00554C5D">
              <w:trPr>
                <w:trHeight w:val="279"/>
              </w:trPr>
              <w:tc>
                <w:tcPr>
                  <w:tcW w:w="59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766FF" w:rsidRPr="002A2719" w:rsidRDefault="002766FF" w:rsidP="004057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35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766FF" w:rsidRPr="002A2719" w:rsidRDefault="002766FF" w:rsidP="004057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2766FF" w:rsidRPr="002A2719" w:rsidTr="00554C5D">
              <w:trPr>
                <w:trHeight w:val="279"/>
              </w:trPr>
              <w:tc>
                <w:tcPr>
                  <w:tcW w:w="59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66FF" w:rsidRPr="002A2719" w:rsidRDefault="002766FF" w:rsidP="00405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Личностные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мировоззрения, </w:t>
                  </w:r>
                </w:p>
                <w:p w:rsidR="002766FF" w:rsidRPr="002A2719" w:rsidRDefault="002766FF" w:rsidP="002A271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основ саморазвития и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толерантное сознание и поведение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поликультурном мире, готовность и способность вести диалог с другими людьми, достигать в нем взаимопонимания, находить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  <w:proofErr w:type="gramEnd"/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навыки сотрудничества со сверстниками, детьми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нравственное сознание и поведение на основе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усвоения общечеловеческих ценностей;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эстетическое отношение к миру, включая эстетику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быта, научного и технического творчества, спорта, общественных отношений.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Метапредметные</w:t>
                  </w:r>
                  <w:proofErr w:type="spell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умение самостоятельно определять цели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умение продуктивно общаться и взаимодействовать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познавательной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учебно-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готовность и способность к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информационно-познавательной деятельности, 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Предметные</w:t>
                  </w: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понятий о нормах русского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литературного языка и применение знаний о них в речевой практике;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самоанализа и самооценки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основе наблюдений за собственной речью;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анализировать текст с точки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зрения наличия в нем явной и скрытой, основной и второстепенной информации;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представлять тексты в виде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тезисов, конспектов, аннотаций, рефератов, сочинений различных жанров;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знание содержания произведений русской и мировой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представлений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изобразительно-выразительных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возможностях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русского языка;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умений учитывать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исторический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историко-культурный контекст и конте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кст тв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орчества писателя в процессе анализа художественного произведения;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способность выявлять в художественных текстах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овладение навыками анализа </w:t>
                  </w:r>
                  <w:proofErr w:type="gramStart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художественных</w:t>
                  </w:r>
                  <w:proofErr w:type="gramEnd"/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766FF" w:rsidRPr="002A2719" w:rsidRDefault="002766FF" w:rsidP="002A27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2766FF" w:rsidRPr="002A2719" w:rsidRDefault="002766FF" w:rsidP="002A2719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представлений о системе стилей</w:t>
                  </w:r>
                </w:p>
                <w:p w:rsidR="002A2719" w:rsidRPr="00EA664D" w:rsidRDefault="002766FF" w:rsidP="00EA66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языка художественной литературы.</w:t>
                  </w:r>
                </w:p>
              </w:tc>
              <w:tc>
                <w:tcPr>
                  <w:tcW w:w="35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304C6" w:rsidRPr="002A2719" w:rsidRDefault="00E304C6" w:rsidP="00E304C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1.Текущий контроль:</w:t>
                  </w:r>
                </w:p>
                <w:p w:rsidR="00E304C6" w:rsidRPr="002A2719" w:rsidRDefault="00E304C6" w:rsidP="00E304C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 Собеседование по вопросам.</w:t>
                  </w:r>
                </w:p>
                <w:p w:rsidR="00E304C6" w:rsidRPr="002A2719" w:rsidRDefault="00E304C6" w:rsidP="00E304C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1.2. Защита реферата</w:t>
                  </w:r>
                </w:p>
                <w:p w:rsidR="00E304C6" w:rsidRPr="002A2719" w:rsidRDefault="00E304C6" w:rsidP="00E304C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 Письменные контрольные работы</w:t>
                  </w:r>
                </w:p>
                <w:p w:rsidR="00E304C6" w:rsidRPr="002A2719" w:rsidRDefault="00E304C6" w:rsidP="00E304C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1.4.Решение тестовых заданий</w:t>
                  </w:r>
                </w:p>
                <w:p w:rsidR="002766FF" w:rsidRPr="002A2719" w:rsidRDefault="00E304C6" w:rsidP="00E30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271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2.Промежуточная аттестация: дифференцированный зачет.</w:t>
                  </w:r>
                  <w:r w:rsidR="002766FF" w:rsidRPr="002A27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  <w:gridSpan w:val="2"/>
          </w:tcPr>
          <w:p w:rsidR="00852183" w:rsidRPr="002A2719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6BFC" w:rsidRPr="002A2719" w:rsidRDefault="002C6BFC">
      <w:pPr>
        <w:rPr>
          <w:sz w:val="28"/>
          <w:szCs w:val="28"/>
        </w:rPr>
      </w:pPr>
    </w:p>
    <w:p w:rsidR="002A2719" w:rsidRPr="002A2719" w:rsidRDefault="002A2719">
      <w:pPr>
        <w:rPr>
          <w:sz w:val="28"/>
          <w:szCs w:val="28"/>
        </w:rPr>
      </w:pPr>
    </w:p>
    <w:sectPr w:rsidR="002A2719" w:rsidRPr="002A2719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0C" w:rsidRDefault="00E3070C">
      <w:pPr>
        <w:spacing w:after="0" w:line="240" w:lineRule="auto"/>
      </w:pPr>
      <w:r>
        <w:separator/>
      </w:r>
    </w:p>
  </w:endnote>
  <w:endnote w:type="continuationSeparator" w:id="0">
    <w:p w:rsidR="00E3070C" w:rsidRDefault="00E3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3070C">
      <w:tc>
        <w:tcPr>
          <w:tcW w:w="8796" w:type="dxa"/>
        </w:tcPr>
        <w:p w:rsidR="00E3070C" w:rsidRDefault="00E3070C">
          <w:pPr>
            <w:pStyle w:val="EmptyLayoutCell"/>
          </w:pPr>
        </w:p>
      </w:tc>
      <w:tc>
        <w:tcPr>
          <w:tcW w:w="708" w:type="dxa"/>
        </w:tcPr>
        <w:p w:rsidR="00E3070C" w:rsidRDefault="00E3070C">
          <w:pPr>
            <w:pStyle w:val="EmptyLayoutCell"/>
          </w:pPr>
        </w:p>
      </w:tc>
      <w:tc>
        <w:tcPr>
          <w:tcW w:w="132" w:type="dxa"/>
        </w:tcPr>
        <w:p w:rsidR="00E3070C" w:rsidRDefault="00E3070C">
          <w:pPr>
            <w:pStyle w:val="EmptyLayoutCell"/>
          </w:pPr>
        </w:p>
      </w:tc>
    </w:tr>
    <w:tr w:rsidR="00E3070C">
      <w:tc>
        <w:tcPr>
          <w:tcW w:w="8796" w:type="dxa"/>
        </w:tcPr>
        <w:p w:rsidR="00E3070C" w:rsidRDefault="00E307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307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3070C" w:rsidRDefault="00E3070C"/>
            </w:tc>
          </w:tr>
        </w:tbl>
        <w:p w:rsidR="00E3070C" w:rsidRDefault="00E3070C"/>
      </w:tc>
      <w:tc>
        <w:tcPr>
          <w:tcW w:w="132" w:type="dxa"/>
        </w:tcPr>
        <w:p w:rsidR="00E3070C" w:rsidRDefault="00E3070C">
          <w:pPr>
            <w:pStyle w:val="EmptyLayoutCell"/>
          </w:pPr>
        </w:p>
      </w:tc>
    </w:tr>
  </w:tbl>
  <w:p w:rsidR="00E3070C" w:rsidRDefault="00E307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138118"/>
      <w:docPartObj>
        <w:docPartGallery w:val="Page Numbers (Bottom of Page)"/>
        <w:docPartUnique/>
      </w:docPartObj>
    </w:sdtPr>
    <w:sdtContent>
      <w:p w:rsidR="00E3070C" w:rsidRDefault="00E307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A4">
          <w:rPr>
            <w:noProof/>
          </w:rPr>
          <w:t>1</w:t>
        </w:r>
        <w:r>
          <w:fldChar w:fldCharType="end"/>
        </w:r>
      </w:p>
    </w:sdtContent>
  </w:sdt>
  <w:p w:rsidR="00E3070C" w:rsidRDefault="00E307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0C" w:rsidRDefault="00E3070C">
      <w:pPr>
        <w:spacing w:after="0" w:line="240" w:lineRule="auto"/>
      </w:pPr>
      <w:r>
        <w:separator/>
      </w:r>
    </w:p>
  </w:footnote>
  <w:footnote w:type="continuationSeparator" w:id="0">
    <w:p w:rsidR="00E3070C" w:rsidRDefault="00E3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0B1"/>
    <w:multiLevelType w:val="hybridMultilevel"/>
    <w:tmpl w:val="57802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B07CF"/>
    <w:multiLevelType w:val="hybridMultilevel"/>
    <w:tmpl w:val="23CCD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46326"/>
    <w:multiLevelType w:val="hybridMultilevel"/>
    <w:tmpl w:val="F3B87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97384"/>
    <w:multiLevelType w:val="hybridMultilevel"/>
    <w:tmpl w:val="DB1AF8F8"/>
    <w:lvl w:ilvl="0" w:tplc="041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547B3"/>
    <w:multiLevelType w:val="hybridMultilevel"/>
    <w:tmpl w:val="CF322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827C8C"/>
    <w:multiLevelType w:val="hybridMultilevel"/>
    <w:tmpl w:val="8E24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818AA"/>
    <w:multiLevelType w:val="hybridMultilevel"/>
    <w:tmpl w:val="A2CC0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141C13"/>
    <w:multiLevelType w:val="hybridMultilevel"/>
    <w:tmpl w:val="F4E6B6BC"/>
    <w:lvl w:ilvl="0" w:tplc="C2AE45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45750F"/>
    <w:multiLevelType w:val="hybridMultilevel"/>
    <w:tmpl w:val="DE4A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F7DEA"/>
    <w:multiLevelType w:val="hybridMultilevel"/>
    <w:tmpl w:val="3AB499D0"/>
    <w:lvl w:ilvl="0" w:tplc="CA6C1A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151F9E"/>
    <w:multiLevelType w:val="hybridMultilevel"/>
    <w:tmpl w:val="9C4E0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681F"/>
    <w:multiLevelType w:val="hybridMultilevel"/>
    <w:tmpl w:val="284C7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A709A1"/>
    <w:multiLevelType w:val="hybridMultilevel"/>
    <w:tmpl w:val="8E1E9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D4616FD"/>
    <w:multiLevelType w:val="hybridMultilevel"/>
    <w:tmpl w:val="A1E42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D6A90"/>
    <w:multiLevelType w:val="hybridMultilevel"/>
    <w:tmpl w:val="1D0CD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E7017"/>
    <w:multiLevelType w:val="hybridMultilevel"/>
    <w:tmpl w:val="309C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E1673"/>
    <w:multiLevelType w:val="hybridMultilevel"/>
    <w:tmpl w:val="D7427FE2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9">
    <w:nsid w:val="66742E91"/>
    <w:multiLevelType w:val="hybridMultilevel"/>
    <w:tmpl w:val="699E3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4D1EE9"/>
    <w:multiLevelType w:val="hybridMultilevel"/>
    <w:tmpl w:val="5ABC7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E5F2B"/>
    <w:multiLevelType w:val="hybridMultilevel"/>
    <w:tmpl w:val="8E224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F642ED7"/>
    <w:multiLevelType w:val="hybridMultilevel"/>
    <w:tmpl w:val="F6EC5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877C06"/>
    <w:multiLevelType w:val="hybridMultilevel"/>
    <w:tmpl w:val="1B5847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7D255B"/>
    <w:multiLevelType w:val="hybridMultilevel"/>
    <w:tmpl w:val="4E847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5A13E1"/>
    <w:multiLevelType w:val="hybridMultilevel"/>
    <w:tmpl w:val="7760F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9"/>
  </w:num>
  <w:num w:numId="5">
    <w:abstractNumId w:val="7"/>
  </w:num>
  <w:num w:numId="6">
    <w:abstractNumId w:val="20"/>
  </w:num>
  <w:num w:numId="7">
    <w:abstractNumId w:val="4"/>
  </w:num>
  <w:num w:numId="8">
    <w:abstractNumId w:val="24"/>
  </w:num>
  <w:num w:numId="9">
    <w:abstractNumId w:val="26"/>
  </w:num>
  <w:num w:numId="10">
    <w:abstractNumId w:val="6"/>
  </w:num>
  <w:num w:numId="11">
    <w:abstractNumId w:val="25"/>
  </w:num>
  <w:num w:numId="12">
    <w:abstractNumId w:val="2"/>
  </w:num>
  <w:num w:numId="13">
    <w:abstractNumId w:val="1"/>
  </w:num>
  <w:num w:numId="14">
    <w:abstractNumId w:val="13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19"/>
  </w:num>
  <w:num w:numId="24">
    <w:abstractNumId w:val="8"/>
  </w:num>
  <w:num w:numId="25">
    <w:abstractNumId w:val="17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E7"/>
    <w:rsid w:val="00015D89"/>
    <w:rsid w:val="000328EC"/>
    <w:rsid w:val="00070784"/>
    <w:rsid w:val="00087A5C"/>
    <w:rsid w:val="000F4F7A"/>
    <w:rsid w:val="0010074D"/>
    <w:rsid w:val="001300A1"/>
    <w:rsid w:val="0015461E"/>
    <w:rsid w:val="001749EE"/>
    <w:rsid w:val="00222938"/>
    <w:rsid w:val="002766FF"/>
    <w:rsid w:val="002A0378"/>
    <w:rsid w:val="002A2719"/>
    <w:rsid w:val="002C6BFC"/>
    <w:rsid w:val="002D4F93"/>
    <w:rsid w:val="003277D2"/>
    <w:rsid w:val="00334082"/>
    <w:rsid w:val="00334699"/>
    <w:rsid w:val="003363BF"/>
    <w:rsid w:val="00350986"/>
    <w:rsid w:val="003C2F6A"/>
    <w:rsid w:val="003C33A6"/>
    <w:rsid w:val="003F6B48"/>
    <w:rsid w:val="004007CD"/>
    <w:rsid w:val="0040575E"/>
    <w:rsid w:val="00405C28"/>
    <w:rsid w:val="004619E4"/>
    <w:rsid w:val="00465827"/>
    <w:rsid w:val="004976CB"/>
    <w:rsid w:val="004A2B6F"/>
    <w:rsid w:val="004A7115"/>
    <w:rsid w:val="004E7BBC"/>
    <w:rsid w:val="004F229E"/>
    <w:rsid w:val="0050660F"/>
    <w:rsid w:val="00521639"/>
    <w:rsid w:val="005450B7"/>
    <w:rsid w:val="00551E12"/>
    <w:rsid w:val="00554C5D"/>
    <w:rsid w:val="0057106C"/>
    <w:rsid w:val="005B0E8B"/>
    <w:rsid w:val="005B0E97"/>
    <w:rsid w:val="005B3EBB"/>
    <w:rsid w:val="00604B76"/>
    <w:rsid w:val="00613764"/>
    <w:rsid w:val="00644E1A"/>
    <w:rsid w:val="00647BB8"/>
    <w:rsid w:val="00665959"/>
    <w:rsid w:val="00685EE8"/>
    <w:rsid w:val="00697495"/>
    <w:rsid w:val="00697512"/>
    <w:rsid w:val="006A0ADA"/>
    <w:rsid w:val="007451FE"/>
    <w:rsid w:val="00765AAB"/>
    <w:rsid w:val="0077454F"/>
    <w:rsid w:val="00776DBC"/>
    <w:rsid w:val="0079512E"/>
    <w:rsid w:val="007A2C05"/>
    <w:rsid w:val="007E2857"/>
    <w:rsid w:val="008052D4"/>
    <w:rsid w:val="00844EC1"/>
    <w:rsid w:val="008507E1"/>
    <w:rsid w:val="00852183"/>
    <w:rsid w:val="0085335D"/>
    <w:rsid w:val="008A6492"/>
    <w:rsid w:val="008D4852"/>
    <w:rsid w:val="008D6F69"/>
    <w:rsid w:val="009310F7"/>
    <w:rsid w:val="00953272"/>
    <w:rsid w:val="009553C6"/>
    <w:rsid w:val="009B0123"/>
    <w:rsid w:val="009D27FD"/>
    <w:rsid w:val="00A41ACD"/>
    <w:rsid w:val="00A50478"/>
    <w:rsid w:val="00B23BAE"/>
    <w:rsid w:val="00B4600D"/>
    <w:rsid w:val="00B50861"/>
    <w:rsid w:val="00B57958"/>
    <w:rsid w:val="00B84008"/>
    <w:rsid w:val="00B95E1A"/>
    <w:rsid w:val="00BC4C86"/>
    <w:rsid w:val="00BE27BF"/>
    <w:rsid w:val="00C137FC"/>
    <w:rsid w:val="00C51066"/>
    <w:rsid w:val="00C6753D"/>
    <w:rsid w:val="00C771CA"/>
    <w:rsid w:val="00C77FA4"/>
    <w:rsid w:val="00CC1169"/>
    <w:rsid w:val="00D320BF"/>
    <w:rsid w:val="00DA4C61"/>
    <w:rsid w:val="00DE3098"/>
    <w:rsid w:val="00DF24A2"/>
    <w:rsid w:val="00E10F5C"/>
    <w:rsid w:val="00E304C6"/>
    <w:rsid w:val="00E3070C"/>
    <w:rsid w:val="00E375E7"/>
    <w:rsid w:val="00E4739F"/>
    <w:rsid w:val="00E70A21"/>
    <w:rsid w:val="00EA27E5"/>
    <w:rsid w:val="00EA664D"/>
    <w:rsid w:val="00F27B44"/>
    <w:rsid w:val="00F4278C"/>
    <w:rsid w:val="00F530DF"/>
    <w:rsid w:val="00F60E66"/>
    <w:rsid w:val="00F72BE3"/>
    <w:rsid w:val="00F81036"/>
    <w:rsid w:val="00F96709"/>
    <w:rsid w:val="00FB3ADE"/>
    <w:rsid w:val="00FB65B2"/>
    <w:rsid w:val="00FC1C4C"/>
    <w:rsid w:val="00FE301A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007C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0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75E"/>
  </w:style>
  <w:style w:type="paragraph" w:styleId="ab">
    <w:name w:val="footer"/>
    <w:basedOn w:val="a"/>
    <w:link w:val="ac"/>
    <w:uiPriority w:val="99"/>
    <w:unhideWhenUsed/>
    <w:rsid w:val="0040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007C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0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75E"/>
  </w:style>
  <w:style w:type="paragraph" w:styleId="ab">
    <w:name w:val="footer"/>
    <w:basedOn w:val="a"/>
    <w:link w:val="ac"/>
    <w:uiPriority w:val="99"/>
    <w:unhideWhenUsed/>
    <w:rsid w:val="0040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catalog/product/926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447A6-999A-4859-AAFB-816A1D07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1BDE4-C6D6-4798-8D78-16E88BD92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B6F10-1FE1-4DB0-8936-68BB8EB03E9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7aa66d2-4fef-4728-a879-fc4ed998c0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24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</dc:creator>
  <cp:keywords/>
  <dc:description/>
  <cp:lastModifiedBy>Здоровцова Олеся Николаевна</cp:lastModifiedBy>
  <cp:revision>40</cp:revision>
  <cp:lastPrinted>2022-05-26T02:52:00Z</cp:lastPrinted>
  <dcterms:created xsi:type="dcterms:W3CDTF">2019-06-13T05:48:00Z</dcterms:created>
  <dcterms:modified xsi:type="dcterms:W3CDTF">2025-08-11T09:17:00Z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